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47" w:type="dxa"/>
        <w:tblLook w:val="01E0"/>
      </w:tblPr>
      <w:tblGrid>
        <w:gridCol w:w="3580"/>
        <w:gridCol w:w="3368"/>
        <w:gridCol w:w="2622"/>
        <w:gridCol w:w="177"/>
      </w:tblGrid>
      <w:tr w:rsidR="0001230C" w:rsidTr="0001230C">
        <w:trPr>
          <w:gridAfter w:val="1"/>
          <w:wAfter w:w="177" w:type="dxa"/>
        </w:trPr>
        <w:tc>
          <w:tcPr>
            <w:tcW w:w="9570" w:type="dxa"/>
            <w:gridSpan w:val="3"/>
          </w:tcPr>
          <w:p w:rsidR="0001230C" w:rsidRDefault="0001230C">
            <w:pPr>
              <w:jc w:val="center"/>
              <w:rPr>
                <w:sz w:val="16"/>
                <w:szCs w:val="16"/>
              </w:rPr>
            </w:pPr>
            <w:r>
              <w:rPr>
                <w:noProof/>
              </w:rPr>
              <w:drawing>
                <wp:inline distT="0" distB="0" distL="0" distR="0">
                  <wp:extent cx="457200" cy="600075"/>
                  <wp:effectExtent l="19050" t="0" r="0" b="0"/>
                  <wp:docPr id="1" name="Рисунок 7" descr="Гер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" descr="Гер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00" cy="600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1230C" w:rsidRDefault="0001230C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01230C" w:rsidRDefault="0001230C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АДМИНИСТРАЦИЯ  ТАМБОВСКОГО  РАЙОНА  </w:t>
            </w:r>
          </w:p>
          <w:p w:rsidR="0001230C" w:rsidRDefault="0001230C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АМУРСКОЙ  ОБЛАСТИ</w:t>
            </w:r>
          </w:p>
          <w:p w:rsidR="0001230C" w:rsidRDefault="0001230C">
            <w:pPr>
              <w:jc w:val="center"/>
              <w:rPr>
                <w:b/>
                <w:bCs/>
              </w:rPr>
            </w:pPr>
          </w:p>
          <w:p w:rsidR="0001230C" w:rsidRDefault="0001230C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ПОСТАНОВЛЕНИЕ</w:t>
            </w:r>
          </w:p>
          <w:p w:rsidR="0001230C" w:rsidRDefault="0001230C">
            <w:pPr>
              <w:rPr>
                <w:b/>
                <w:bCs/>
                <w:sz w:val="24"/>
                <w:szCs w:val="24"/>
              </w:rPr>
            </w:pPr>
          </w:p>
        </w:tc>
      </w:tr>
      <w:tr w:rsidR="0001230C" w:rsidTr="0001230C">
        <w:tc>
          <w:tcPr>
            <w:tcW w:w="3580" w:type="dxa"/>
            <w:hideMark/>
          </w:tcPr>
          <w:p w:rsidR="007D06E7" w:rsidRDefault="007D06E7">
            <w:pPr>
              <w:rPr>
                <w:bCs/>
                <w:sz w:val="28"/>
                <w:szCs w:val="28"/>
              </w:rPr>
            </w:pPr>
          </w:p>
          <w:p w:rsidR="0001230C" w:rsidRPr="007C6267" w:rsidRDefault="008C2681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14.10.2019</w:t>
            </w:r>
          </w:p>
        </w:tc>
        <w:tc>
          <w:tcPr>
            <w:tcW w:w="3368" w:type="dxa"/>
          </w:tcPr>
          <w:p w:rsidR="0001230C" w:rsidRDefault="0001230C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799" w:type="dxa"/>
            <w:gridSpan w:val="2"/>
            <w:hideMark/>
          </w:tcPr>
          <w:p w:rsidR="007D06E7" w:rsidRDefault="00756EA1" w:rsidP="008C2681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            </w:t>
            </w:r>
          </w:p>
          <w:p w:rsidR="0001230C" w:rsidRPr="00671852" w:rsidRDefault="007D06E7" w:rsidP="008C2681">
            <w:pPr>
              <w:rPr>
                <w:bCs/>
                <w:sz w:val="28"/>
                <w:szCs w:val="28"/>
                <w:u w:val="single"/>
              </w:rPr>
            </w:pPr>
            <w:r>
              <w:rPr>
                <w:b/>
                <w:bCs/>
                <w:sz w:val="28"/>
                <w:szCs w:val="28"/>
              </w:rPr>
              <w:t xml:space="preserve">             </w:t>
            </w:r>
            <w:r w:rsidR="00756EA1">
              <w:rPr>
                <w:b/>
                <w:bCs/>
                <w:sz w:val="28"/>
                <w:szCs w:val="28"/>
              </w:rPr>
              <w:t xml:space="preserve">  </w:t>
            </w:r>
            <w:r w:rsidR="005B3EA3">
              <w:rPr>
                <w:b/>
                <w:bCs/>
                <w:sz w:val="28"/>
                <w:szCs w:val="28"/>
              </w:rPr>
              <w:t>№</w:t>
            </w:r>
            <w:r w:rsidR="00756EA1">
              <w:rPr>
                <w:b/>
                <w:bCs/>
                <w:sz w:val="28"/>
                <w:szCs w:val="28"/>
              </w:rPr>
              <w:t xml:space="preserve"> </w:t>
            </w:r>
            <w:r w:rsidR="008C2681" w:rsidRPr="007D06E7">
              <w:rPr>
                <w:bCs/>
                <w:sz w:val="28"/>
                <w:szCs w:val="28"/>
              </w:rPr>
              <w:t>880</w:t>
            </w:r>
            <w:r w:rsidR="00756EA1" w:rsidRPr="007D06E7">
              <w:rPr>
                <w:bCs/>
                <w:sz w:val="28"/>
                <w:szCs w:val="28"/>
                <w:u w:val="single"/>
              </w:rPr>
              <w:t xml:space="preserve"> </w:t>
            </w:r>
            <w:r w:rsidR="00756EA1" w:rsidRPr="007D06E7">
              <w:rPr>
                <w:bCs/>
                <w:sz w:val="28"/>
                <w:szCs w:val="28"/>
              </w:rPr>
              <w:t xml:space="preserve"> </w:t>
            </w:r>
          </w:p>
        </w:tc>
      </w:tr>
      <w:tr w:rsidR="0001230C" w:rsidTr="0001230C">
        <w:tc>
          <w:tcPr>
            <w:tcW w:w="9747" w:type="dxa"/>
            <w:gridSpan w:val="4"/>
          </w:tcPr>
          <w:p w:rsidR="0001230C" w:rsidRDefault="0001230C">
            <w:pPr>
              <w:jc w:val="center"/>
              <w:rPr>
                <w:sz w:val="28"/>
                <w:szCs w:val="28"/>
              </w:rPr>
            </w:pPr>
          </w:p>
          <w:p w:rsidR="0001230C" w:rsidRDefault="0001230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</w:t>
            </w:r>
            <w:proofErr w:type="gramStart"/>
            <w:r>
              <w:rPr>
                <w:sz w:val="28"/>
                <w:szCs w:val="28"/>
              </w:rPr>
              <w:t>.Т</w:t>
            </w:r>
            <w:proofErr w:type="gramEnd"/>
            <w:r>
              <w:rPr>
                <w:sz w:val="28"/>
                <w:szCs w:val="28"/>
              </w:rPr>
              <w:t>амбовка</w:t>
            </w:r>
          </w:p>
        </w:tc>
      </w:tr>
    </w:tbl>
    <w:p w:rsidR="000B30ED" w:rsidRDefault="000B30ED" w:rsidP="0001230C">
      <w:pPr>
        <w:jc w:val="both"/>
        <w:rPr>
          <w:sz w:val="28"/>
          <w:szCs w:val="28"/>
        </w:rPr>
      </w:pPr>
    </w:p>
    <w:p w:rsidR="007D06E7" w:rsidRDefault="0001230C" w:rsidP="007D06E7">
      <w:pPr>
        <w:rPr>
          <w:sz w:val="28"/>
          <w:szCs w:val="28"/>
        </w:rPr>
      </w:pPr>
      <w:r>
        <w:rPr>
          <w:sz w:val="28"/>
          <w:szCs w:val="28"/>
        </w:rPr>
        <w:t>О</w:t>
      </w:r>
      <w:r w:rsidR="00416204">
        <w:rPr>
          <w:sz w:val="28"/>
          <w:szCs w:val="28"/>
        </w:rPr>
        <w:t xml:space="preserve">б утверждении </w:t>
      </w:r>
      <w:r w:rsidR="00EB3C14"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муниципальн</w:t>
      </w:r>
      <w:r w:rsidR="00416204">
        <w:rPr>
          <w:sz w:val="28"/>
          <w:szCs w:val="28"/>
        </w:rPr>
        <w:t>ой</w:t>
      </w:r>
      <w:proofErr w:type="gramEnd"/>
      <w:r>
        <w:rPr>
          <w:sz w:val="28"/>
          <w:szCs w:val="28"/>
        </w:rPr>
        <w:t xml:space="preserve"> </w:t>
      </w:r>
    </w:p>
    <w:p w:rsidR="007D06E7" w:rsidRDefault="004A03A4" w:rsidP="007D06E7">
      <w:pPr>
        <w:rPr>
          <w:sz w:val="28"/>
          <w:szCs w:val="28"/>
        </w:rPr>
      </w:pPr>
      <w:r>
        <w:rPr>
          <w:sz w:val="28"/>
          <w:szCs w:val="28"/>
        </w:rPr>
        <w:t>п</w:t>
      </w:r>
      <w:r w:rsidR="0001230C">
        <w:rPr>
          <w:sz w:val="28"/>
          <w:szCs w:val="28"/>
        </w:rPr>
        <w:t>рограмм</w:t>
      </w:r>
      <w:r w:rsidR="00416204">
        <w:rPr>
          <w:sz w:val="28"/>
          <w:szCs w:val="28"/>
        </w:rPr>
        <w:t>ы</w:t>
      </w:r>
      <w:r w:rsidR="007D06E7">
        <w:rPr>
          <w:sz w:val="28"/>
          <w:szCs w:val="28"/>
        </w:rPr>
        <w:t xml:space="preserve"> </w:t>
      </w:r>
      <w:r w:rsidR="00CB07C6">
        <w:rPr>
          <w:sz w:val="28"/>
          <w:szCs w:val="28"/>
        </w:rPr>
        <w:t xml:space="preserve">«Противодействие </w:t>
      </w:r>
    </w:p>
    <w:p w:rsidR="007D06E7" w:rsidRDefault="00CB07C6" w:rsidP="007D06E7">
      <w:pPr>
        <w:rPr>
          <w:sz w:val="28"/>
          <w:szCs w:val="28"/>
        </w:rPr>
      </w:pPr>
      <w:r>
        <w:rPr>
          <w:sz w:val="28"/>
          <w:szCs w:val="28"/>
        </w:rPr>
        <w:t>злоупотреблению</w:t>
      </w:r>
      <w:r w:rsidR="00EB3C14"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наркотическими</w:t>
      </w:r>
      <w:proofErr w:type="gramEnd"/>
      <w:r>
        <w:rPr>
          <w:sz w:val="28"/>
          <w:szCs w:val="28"/>
        </w:rPr>
        <w:t xml:space="preserve"> </w:t>
      </w:r>
    </w:p>
    <w:p w:rsidR="0001230C" w:rsidRDefault="00CB07C6" w:rsidP="007D06E7">
      <w:pPr>
        <w:rPr>
          <w:sz w:val="28"/>
          <w:szCs w:val="28"/>
        </w:rPr>
      </w:pPr>
      <w:r>
        <w:rPr>
          <w:sz w:val="28"/>
          <w:szCs w:val="28"/>
        </w:rPr>
        <w:t>средствами</w:t>
      </w:r>
      <w:r w:rsidR="007D06E7">
        <w:rPr>
          <w:sz w:val="28"/>
          <w:szCs w:val="28"/>
        </w:rPr>
        <w:t xml:space="preserve"> </w:t>
      </w:r>
      <w:r>
        <w:rPr>
          <w:sz w:val="28"/>
          <w:szCs w:val="28"/>
        </w:rPr>
        <w:t>и их незаконному обороту</w:t>
      </w:r>
      <w:r w:rsidR="0001230C">
        <w:rPr>
          <w:sz w:val="28"/>
          <w:szCs w:val="28"/>
        </w:rPr>
        <w:t>»</w:t>
      </w:r>
    </w:p>
    <w:p w:rsidR="0001230C" w:rsidRDefault="0001230C" w:rsidP="0001230C">
      <w:pPr>
        <w:pStyle w:val="1"/>
        <w:ind w:firstLine="708"/>
        <w:jc w:val="both"/>
        <w:rPr>
          <w:sz w:val="28"/>
          <w:szCs w:val="28"/>
        </w:rPr>
      </w:pPr>
    </w:p>
    <w:p w:rsidR="0001230C" w:rsidRDefault="0001230C" w:rsidP="0001230C">
      <w:pPr>
        <w:pStyle w:val="1"/>
        <w:ind w:firstLine="708"/>
        <w:jc w:val="both"/>
        <w:rPr>
          <w:sz w:val="28"/>
          <w:szCs w:val="28"/>
        </w:rPr>
      </w:pPr>
    </w:p>
    <w:p w:rsidR="00416204" w:rsidRDefault="0001230C" w:rsidP="0001230C">
      <w:pPr>
        <w:pStyle w:val="1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416204">
        <w:rPr>
          <w:sz w:val="28"/>
          <w:szCs w:val="28"/>
        </w:rPr>
        <w:t xml:space="preserve"> соответствии со статьёй 179 Бюджетного кодекса Российской Федерации, постановлением администрации Тамбовского района </w:t>
      </w:r>
      <w:proofErr w:type="gramStart"/>
      <w:r w:rsidR="00416204">
        <w:rPr>
          <w:sz w:val="28"/>
          <w:szCs w:val="28"/>
        </w:rPr>
        <w:t>от</w:t>
      </w:r>
      <w:proofErr w:type="gramEnd"/>
      <w:r w:rsidR="00416204">
        <w:rPr>
          <w:sz w:val="28"/>
          <w:szCs w:val="28"/>
        </w:rPr>
        <w:t xml:space="preserve"> 16.05.2014 №562 «Об утверждении Порядка принятия решений о разработке муниципальных программ Тамбовского района, их формировании и реализации, а также проведения оценки эффективности» (в редакции  от 23.09.2015 №786, от 09.11.2017 №1622, от 12.07.2019 №568), распоряжением главы района от07.08.2019 №183 «Об утверждении перечня муниципальных программ»,</w:t>
      </w:r>
      <w:r w:rsidR="007D06E7">
        <w:rPr>
          <w:sz w:val="28"/>
          <w:szCs w:val="28"/>
        </w:rPr>
        <w:t xml:space="preserve"> администрация Тамбовского района</w:t>
      </w:r>
    </w:p>
    <w:p w:rsidR="0001230C" w:rsidRDefault="007D06E7" w:rsidP="0001230C">
      <w:pPr>
        <w:jc w:val="both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п</w:t>
      </w:r>
      <w:proofErr w:type="gramEnd"/>
      <w:r>
        <w:rPr>
          <w:b/>
          <w:sz w:val="28"/>
          <w:szCs w:val="28"/>
        </w:rPr>
        <w:t xml:space="preserve"> о с т а н о в л я е т</w:t>
      </w:r>
      <w:r w:rsidR="0001230C">
        <w:rPr>
          <w:b/>
          <w:sz w:val="28"/>
          <w:szCs w:val="28"/>
        </w:rPr>
        <w:t>:</w:t>
      </w:r>
    </w:p>
    <w:p w:rsidR="00416204" w:rsidRPr="00416204" w:rsidRDefault="00416204" w:rsidP="0041620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Pr="00416204">
        <w:rPr>
          <w:sz w:val="28"/>
          <w:szCs w:val="28"/>
        </w:rPr>
        <w:t>Утвердить прилагаемую муниципальную программу «Противодействие злоупотреблению наркотическими средствами и их незаконному обороту</w:t>
      </w:r>
      <w:r>
        <w:rPr>
          <w:sz w:val="28"/>
          <w:szCs w:val="28"/>
        </w:rPr>
        <w:t>»</w:t>
      </w:r>
    </w:p>
    <w:p w:rsidR="0001230C" w:rsidRPr="00416204" w:rsidRDefault="00416204" w:rsidP="0041620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proofErr w:type="gramStart"/>
      <w:r>
        <w:rPr>
          <w:sz w:val="28"/>
          <w:szCs w:val="28"/>
        </w:rPr>
        <w:t xml:space="preserve">Постановление администрации Тамбовского района от </w:t>
      </w:r>
      <w:r w:rsidRPr="00416204">
        <w:rPr>
          <w:sz w:val="28"/>
          <w:szCs w:val="28"/>
        </w:rPr>
        <w:t xml:space="preserve"> 15.10.2014   № 1229 </w:t>
      </w:r>
      <w:r w:rsidR="0001230C" w:rsidRPr="00416204">
        <w:rPr>
          <w:sz w:val="28"/>
          <w:szCs w:val="28"/>
        </w:rPr>
        <w:t xml:space="preserve"> «</w:t>
      </w:r>
      <w:r>
        <w:rPr>
          <w:sz w:val="28"/>
          <w:szCs w:val="28"/>
        </w:rPr>
        <w:t xml:space="preserve"> Об утверждении муниципальной программы «</w:t>
      </w:r>
      <w:r w:rsidR="00CB07C6" w:rsidRPr="00416204">
        <w:rPr>
          <w:sz w:val="28"/>
          <w:szCs w:val="28"/>
        </w:rPr>
        <w:t xml:space="preserve">Противодействие злоупотреблению наркотическими средствами и их незаконному обороту </w:t>
      </w:r>
      <w:r>
        <w:rPr>
          <w:sz w:val="28"/>
          <w:szCs w:val="28"/>
        </w:rPr>
        <w:t>на 2015-2021 годы»</w:t>
      </w:r>
      <w:r w:rsidR="0001230C" w:rsidRPr="00416204">
        <w:rPr>
          <w:sz w:val="28"/>
          <w:szCs w:val="28"/>
        </w:rPr>
        <w:t xml:space="preserve"> </w:t>
      </w:r>
      <w:r w:rsidR="00EB3C14" w:rsidRPr="00416204">
        <w:rPr>
          <w:sz w:val="28"/>
          <w:szCs w:val="28"/>
        </w:rPr>
        <w:t>(</w:t>
      </w:r>
      <w:r w:rsidR="00B50C0F" w:rsidRPr="00416204">
        <w:rPr>
          <w:sz w:val="28"/>
          <w:szCs w:val="28"/>
        </w:rPr>
        <w:t>в  редакции постановлени</w:t>
      </w:r>
      <w:r w:rsidR="00756EA1" w:rsidRPr="00416204">
        <w:rPr>
          <w:sz w:val="28"/>
          <w:szCs w:val="28"/>
        </w:rPr>
        <w:t>й</w:t>
      </w:r>
      <w:r w:rsidR="00B50C0F" w:rsidRPr="00416204">
        <w:rPr>
          <w:sz w:val="28"/>
          <w:szCs w:val="28"/>
        </w:rPr>
        <w:t xml:space="preserve"> Администрации Тамбовского района от 21.05.2015 №460</w:t>
      </w:r>
      <w:r w:rsidR="00756EA1" w:rsidRPr="00416204">
        <w:rPr>
          <w:sz w:val="28"/>
          <w:szCs w:val="28"/>
        </w:rPr>
        <w:t>, от 27.02.2018 №194</w:t>
      </w:r>
      <w:r w:rsidR="002561A5" w:rsidRPr="00416204">
        <w:rPr>
          <w:sz w:val="28"/>
          <w:szCs w:val="28"/>
        </w:rPr>
        <w:t>, от 08.11.2018 №1051</w:t>
      </w:r>
      <w:r>
        <w:rPr>
          <w:sz w:val="28"/>
          <w:szCs w:val="28"/>
        </w:rPr>
        <w:t>, от 18.03.2019 №206</w:t>
      </w:r>
      <w:r w:rsidR="00617459">
        <w:rPr>
          <w:sz w:val="28"/>
          <w:szCs w:val="28"/>
        </w:rPr>
        <w:t>, признать утратившим силу с 01.01.2020 года.</w:t>
      </w:r>
      <w:r w:rsidR="0001230C" w:rsidRPr="00416204">
        <w:rPr>
          <w:sz w:val="28"/>
          <w:szCs w:val="28"/>
        </w:rPr>
        <w:t xml:space="preserve">     </w:t>
      </w:r>
      <w:proofErr w:type="gramEnd"/>
    </w:p>
    <w:p w:rsidR="00CB07C6" w:rsidRDefault="0094134F" w:rsidP="00B50C0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3</w:t>
      </w:r>
      <w:r w:rsidR="00CB07C6" w:rsidRPr="0076072C">
        <w:rPr>
          <w:sz w:val="28"/>
          <w:szCs w:val="28"/>
        </w:rPr>
        <w:t xml:space="preserve">. Контроль исполнения  постановления возложить на заместителя главы </w:t>
      </w:r>
      <w:r w:rsidR="00617459">
        <w:rPr>
          <w:sz w:val="28"/>
          <w:szCs w:val="28"/>
        </w:rPr>
        <w:t>а</w:t>
      </w:r>
      <w:r w:rsidR="00CB07C6" w:rsidRPr="0076072C">
        <w:rPr>
          <w:sz w:val="28"/>
          <w:szCs w:val="28"/>
        </w:rPr>
        <w:t xml:space="preserve">дминистрации Тамбовского района по </w:t>
      </w:r>
      <w:r w:rsidR="00617459">
        <w:rPr>
          <w:sz w:val="28"/>
          <w:szCs w:val="28"/>
        </w:rPr>
        <w:t xml:space="preserve">экономике и </w:t>
      </w:r>
      <w:proofErr w:type="gramStart"/>
      <w:r w:rsidR="00617459">
        <w:rPr>
          <w:sz w:val="28"/>
          <w:szCs w:val="28"/>
        </w:rPr>
        <w:t>финансам-начальника</w:t>
      </w:r>
      <w:proofErr w:type="gramEnd"/>
      <w:r w:rsidR="00617459">
        <w:rPr>
          <w:sz w:val="28"/>
          <w:szCs w:val="28"/>
        </w:rPr>
        <w:t xml:space="preserve"> финансового управления администрации Тамбовского района С.С. Евсееву</w:t>
      </w:r>
    </w:p>
    <w:p w:rsidR="0094134F" w:rsidRPr="007D06E7" w:rsidRDefault="0094134F" w:rsidP="007D06E7">
      <w:pPr>
        <w:jc w:val="both"/>
        <w:rPr>
          <w:sz w:val="28"/>
          <w:szCs w:val="28"/>
        </w:rPr>
      </w:pPr>
    </w:p>
    <w:p w:rsidR="00EB3C14" w:rsidRDefault="00EB3C14" w:rsidP="007D06E7">
      <w:pPr>
        <w:jc w:val="both"/>
        <w:rPr>
          <w:sz w:val="28"/>
          <w:szCs w:val="28"/>
        </w:rPr>
      </w:pPr>
    </w:p>
    <w:p w:rsidR="007D06E7" w:rsidRPr="007D06E7" w:rsidRDefault="007D06E7" w:rsidP="007D06E7">
      <w:pPr>
        <w:jc w:val="both"/>
        <w:rPr>
          <w:sz w:val="28"/>
          <w:szCs w:val="28"/>
        </w:rPr>
      </w:pPr>
    </w:p>
    <w:p w:rsidR="00A94CC0" w:rsidRPr="00A060CC" w:rsidRDefault="00CB07C6" w:rsidP="004D55E1">
      <w:pPr>
        <w:jc w:val="both"/>
        <w:rPr>
          <w:sz w:val="24"/>
          <w:szCs w:val="24"/>
        </w:rPr>
      </w:pPr>
      <w:r w:rsidRPr="00537991">
        <w:rPr>
          <w:sz w:val="28"/>
          <w:szCs w:val="28"/>
        </w:rPr>
        <w:t xml:space="preserve">Глава района                                                                            </w:t>
      </w:r>
      <w:r w:rsidR="00617459">
        <w:rPr>
          <w:sz w:val="28"/>
          <w:szCs w:val="28"/>
        </w:rPr>
        <w:t xml:space="preserve">      </w:t>
      </w:r>
      <w:r w:rsidRPr="00537991">
        <w:rPr>
          <w:sz w:val="28"/>
          <w:szCs w:val="28"/>
        </w:rPr>
        <w:t xml:space="preserve">    </w:t>
      </w:r>
      <w:r w:rsidR="00617459">
        <w:rPr>
          <w:sz w:val="28"/>
          <w:szCs w:val="28"/>
        </w:rPr>
        <w:t>А.И. Костенко</w:t>
      </w:r>
      <w:r>
        <w:rPr>
          <w:sz w:val="24"/>
          <w:szCs w:val="24"/>
        </w:rPr>
        <w:t xml:space="preserve">     </w:t>
      </w:r>
      <w:r w:rsidRPr="00A57688">
        <w:rPr>
          <w:sz w:val="24"/>
          <w:szCs w:val="24"/>
        </w:rPr>
        <w:t xml:space="preserve">                                                </w:t>
      </w:r>
    </w:p>
    <w:sectPr w:rsidR="00A94CC0" w:rsidRPr="00A060CC" w:rsidSect="00A94C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9A44C9"/>
    <w:multiLevelType w:val="hybridMultilevel"/>
    <w:tmpl w:val="B1BC15A8"/>
    <w:lvl w:ilvl="0" w:tplc="276A65DA">
      <w:start w:val="1"/>
      <w:numFmt w:val="decimal"/>
      <w:lvlText w:val="%1."/>
      <w:lvlJc w:val="left"/>
      <w:pPr>
        <w:ind w:left="105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10" w:hanging="360"/>
      </w:pPr>
    </w:lvl>
    <w:lvl w:ilvl="2" w:tplc="0419001B" w:tentative="1">
      <w:start w:val="1"/>
      <w:numFmt w:val="lowerRoman"/>
      <w:lvlText w:val="%3."/>
      <w:lvlJc w:val="right"/>
      <w:pPr>
        <w:ind w:left="2430" w:hanging="180"/>
      </w:pPr>
    </w:lvl>
    <w:lvl w:ilvl="3" w:tplc="0419000F" w:tentative="1">
      <w:start w:val="1"/>
      <w:numFmt w:val="decimal"/>
      <w:lvlText w:val="%4."/>
      <w:lvlJc w:val="left"/>
      <w:pPr>
        <w:ind w:left="3150" w:hanging="360"/>
      </w:pPr>
    </w:lvl>
    <w:lvl w:ilvl="4" w:tplc="04190019" w:tentative="1">
      <w:start w:val="1"/>
      <w:numFmt w:val="lowerLetter"/>
      <w:lvlText w:val="%5."/>
      <w:lvlJc w:val="left"/>
      <w:pPr>
        <w:ind w:left="3870" w:hanging="360"/>
      </w:pPr>
    </w:lvl>
    <w:lvl w:ilvl="5" w:tplc="0419001B" w:tentative="1">
      <w:start w:val="1"/>
      <w:numFmt w:val="lowerRoman"/>
      <w:lvlText w:val="%6."/>
      <w:lvlJc w:val="right"/>
      <w:pPr>
        <w:ind w:left="4590" w:hanging="180"/>
      </w:pPr>
    </w:lvl>
    <w:lvl w:ilvl="6" w:tplc="0419000F" w:tentative="1">
      <w:start w:val="1"/>
      <w:numFmt w:val="decimal"/>
      <w:lvlText w:val="%7."/>
      <w:lvlJc w:val="left"/>
      <w:pPr>
        <w:ind w:left="5310" w:hanging="360"/>
      </w:pPr>
    </w:lvl>
    <w:lvl w:ilvl="7" w:tplc="04190019" w:tentative="1">
      <w:start w:val="1"/>
      <w:numFmt w:val="lowerLetter"/>
      <w:lvlText w:val="%8."/>
      <w:lvlJc w:val="left"/>
      <w:pPr>
        <w:ind w:left="6030" w:hanging="360"/>
      </w:pPr>
    </w:lvl>
    <w:lvl w:ilvl="8" w:tplc="0419001B" w:tentative="1">
      <w:start w:val="1"/>
      <w:numFmt w:val="lowerRoman"/>
      <w:lvlText w:val="%9."/>
      <w:lvlJc w:val="right"/>
      <w:pPr>
        <w:ind w:left="675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230C"/>
    <w:rsid w:val="0001230C"/>
    <w:rsid w:val="000B30ED"/>
    <w:rsid w:val="000C7DE3"/>
    <w:rsid w:val="002561A5"/>
    <w:rsid w:val="002815FC"/>
    <w:rsid w:val="002F561B"/>
    <w:rsid w:val="00305535"/>
    <w:rsid w:val="0033781E"/>
    <w:rsid w:val="00416204"/>
    <w:rsid w:val="004530F0"/>
    <w:rsid w:val="004A03A4"/>
    <w:rsid w:val="004D55E1"/>
    <w:rsid w:val="004F2C01"/>
    <w:rsid w:val="00537991"/>
    <w:rsid w:val="00583282"/>
    <w:rsid w:val="005B3EA3"/>
    <w:rsid w:val="00617459"/>
    <w:rsid w:val="00671852"/>
    <w:rsid w:val="00676CD2"/>
    <w:rsid w:val="00756EA1"/>
    <w:rsid w:val="007C6267"/>
    <w:rsid w:val="007D06E7"/>
    <w:rsid w:val="0083136D"/>
    <w:rsid w:val="008C2681"/>
    <w:rsid w:val="0094134F"/>
    <w:rsid w:val="00950FB1"/>
    <w:rsid w:val="00A060CC"/>
    <w:rsid w:val="00A710AB"/>
    <w:rsid w:val="00A94CC0"/>
    <w:rsid w:val="00AA22DF"/>
    <w:rsid w:val="00B30C21"/>
    <w:rsid w:val="00B3620D"/>
    <w:rsid w:val="00B50C0F"/>
    <w:rsid w:val="00BE4DB5"/>
    <w:rsid w:val="00CB07C6"/>
    <w:rsid w:val="00D82AD4"/>
    <w:rsid w:val="00E35239"/>
    <w:rsid w:val="00E74878"/>
    <w:rsid w:val="00EB3C14"/>
    <w:rsid w:val="00EC3C7D"/>
    <w:rsid w:val="00F82951"/>
    <w:rsid w:val="00F93F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230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01230C"/>
    <w:pPr>
      <w:keepNext/>
      <w:jc w:val="center"/>
      <w:outlineLvl w:val="0"/>
    </w:pPr>
    <w:rPr>
      <w:sz w:val="24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B07C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012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01230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1230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CB07C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5">
    <w:name w:val="header"/>
    <w:basedOn w:val="a"/>
    <w:link w:val="a6"/>
    <w:uiPriority w:val="99"/>
    <w:rsid w:val="00CB07C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CB07C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Гипертекстовая ссылка"/>
    <w:uiPriority w:val="99"/>
    <w:rsid w:val="00CB07C6"/>
    <w:rPr>
      <w:color w:val="106BBE"/>
    </w:rPr>
  </w:style>
  <w:style w:type="paragraph" w:styleId="a8">
    <w:name w:val="Body Text Indent"/>
    <w:basedOn w:val="a"/>
    <w:link w:val="a9"/>
    <w:rsid w:val="00583282"/>
    <w:pPr>
      <w:ind w:firstLine="720"/>
      <w:jc w:val="both"/>
    </w:pPr>
    <w:rPr>
      <w:sz w:val="28"/>
    </w:rPr>
  </w:style>
  <w:style w:type="character" w:customStyle="1" w:styleId="a9">
    <w:name w:val="Основной текст с отступом Знак"/>
    <w:basedOn w:val="a0"/>
    <w:link w:val="a8"/>
    <w:rsid w:val="0058328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rmal">
    <w:name w:val="ConsPlusNormal"/>
    <w:rsid w:val="0058328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a">
    <w:name w:val="List Paragraph"/>
    <w:basedOn w:val="a"/>
    <w:uiPriority w:val="34"/>
    <w:qFormat/>
    <w:rsid w:val="0041620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681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EEDA394-207E-47F8-996A-2A2C1F5385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1104</TotalTime>
  <Pages>1</Pages>
  <Words>257</Words>
  <Characters>1471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1725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28</cp:revision>
  <cp:lastPrinted>2020-05-22T01:54:00Z</cp:lastPrinted>
  <dcterms:created xsi:type="dcterms:W3CDTF">2015-05-15T02:11:00Z</dcterms:created>
  <dcterms:modified xsi:type="dcterms:W3CDTF">2020-05-22T01:54:00Z</dcterms:modified>
</cp:coreProperties>
</file>